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8F468" w14:textId="39BEED70" w:rsidR="00C87F65" w:rsidRDefault="00BC1174">
      <w:pPr>
        <w:rPr>
          <w:sz w:val="28"/>
          <w:szCs w:val="28"/>
        </w:rPr>
      </w:pPr>
      <w:r>
        <w:rPr>
          <w:sz w:val="28"/>
          <w:szCs w:val="28"/>
        </w:rPr>
        <w:t>Minutes of the Regular Meeting held on December 10, 2020</w:t>
      </w:r>
    </w:p>
    <w:p w14:paraId="3FFA9366" w14:textId="622E17EA" w:rsidR="00BC1174" w:rsidRDefault="00BC1174">
      <w:pPr>
        <w:rPr>
          <w:sz w:val="28"/>
          <w:szCs w:val="28"/>
        </w:rPr>
      </w:pPr>
      <w:r>
        <w:rPr>
          <w:sz w:val="28"/>
          <w:szCs w:val="28"/>
        </w:rPr>
        <w:t>The meeting was conducted on Zoom and call to order at 7:00 PM by Supervisor Scott Mills. In attendance: Clerk Patricia Korpi, Treasurer George Miljour and Trustees Ashley Smith and Jim Korpi. Attorney Bruce Houghton also attended.</w:t>
      </w:r>
    </w:p>
    <w:p w14:paraId="1D58670B" w14:textId="2897AA18" w:rsidR="00BC1174" w:rsidRDefault="00BC1174">
      <w:pPr>
        <w:rPr>
          <w:sz w:val="28"/>
          <w:szCs w:val="28"/>
        </w:rPr>
      </w:pPr>
      <w:r>
        <w:rPr>
          <w:sz w:val="28"/>
          <w:szCs w:val="28"/>
        </w:rPr>
        <w:t>M/S/C-JK/AS “approve agenda with additions to Old Business A and B”.</w:t>
      </w:r>
    </w:p>
    <w:p w14:paraId="5D652BDD" w14:textId="2F919722" w:rsidR="00BC1174" w:rsidRDefault="00BC1174">
      <w:pPr>
        <w:rPr>
          <w:sz w:val="28"/>
          <w:szCs w:val="28"/>
        </w:rPr>
      </w:pPr>
      <w:r>
        <w:rPr>
          <w:sz w:val="28"/>
          <w:szCs w:val="28"/>
        </w:rPr>
        <w:t>M/S/C-JK/GM “to approve minutes with additions”.</w:t>
      </w:r>
    </w:p>
    <w:p w14:paraId="7F5FB642" w14:textId="1B861EEF" w:rsidR="00BC1174" w:rsidRDefault="00BC1174">
      <w:pPr>
        <w:rPr>
          <w:sz w:val="28"/>
          <w:szCs w:val="28"/>
        </w:rPr>
      </w:pPr>
      <w:r>
        <w:rPr>
          <w:sz w:val="28"/>
          <w:szCs w:val="28"/>
        </w:rPr>
        <w:t>There was discussion on how to make recycle trailers more acceptable.</w:t>
      </w:r>
    </w:p>
    <w:p w14:paraId="208F38F1" w14:textId="035D6B47" w:rsidR="00BC1174" w:rsidRDefault="00BC1174">
      <w:pPr>
        <w:rPr>
          <w:sz w:val="28"/>
          <w:szCs w:val="28"/>
        </w:rPr>
      </w:pPr>
      <w:r>
        <w:rPr>
          <w:sz w:val="28"/>
          <w:szCs w:val="28"/>
        </w:rPr>
        <w:t>Reports were read and ordered filed.</w:t>
      </w:r>
    </w:p>
    <w:p w14:paraId="31E93BF7" w14:textId="78750552" w:rsidR="00BC1174" w:rsidRDefault="00BC1174">
      <w:pPr>
        <w:rPr>
          <w:sz w:val="28"/>
          <w:szCs w:val="28"/>
        </w:rPr>
      </w:pPr>
      <w:r>
        <w:rPr>
          <w:sz w:val="28"/>
          <w:szCs w:val="28"/>
        </w:rPr>
        <w:t>M/S/C-SM/JK “to remove trailer at 4998 M-35”.</w:t>
      </w:r>
    </w:p>
    <w:p w14:paraId="3C5A08EF" w14:textId="78E991D9" w:rsidR="00BC1174" w:rsidRDefault="00BC1174">
      <w:pPr>
        <w:rPr>
          <w:sz w:val="28"/>
          <w:szCs w:val="28"/>
        </w:rPr>
      </w:pPr>
      <w:r>
        <w:rPr>
          <w:sz w:val="28"/>
          <w:szCs w:val="28"/>
        </w:rPr>
        <w:t>M/S/C-AS</w:t>
      </w:r>
      <w:r w:rsidR="00D072DC">
        <w:rPr>
          <w:sz w:val="28"/>
          <w:szCs w:val="28"/>
        </w:rPr>
        <w:t>/GM “to appoint Board of Review Members for 2 years”.</w:t>
      </w:r>
    </w:p>
    <w:p w14:paraId="2AA4B6A5" w14:textId="65113304" w:rsidR="00D072DC" w:rsidRDefault="00D072DC">
      <w:pPr>
        <w:rPr>
          <w:sz w:val="28"/>
          <w:szCs w:val="28"/>
        </w:rPr>
      </w:pPr>
      <w:r>
        <w:rPr>
          <w:sz w:val="28"/>
          <w:szCs w:val="28"/>
        </w:rPr>
        <w:t>Public Comment was made available.</w:t>
      </w:r>
    </w:p>
    <w:p w14:paraId="5FDF0B00" w14:textId="361C189E" w:rsidR="00D072DC" w:rsidRDefault="00D072DC">
      <w:pPr>
        <w:rPr>
          <w:sz w:val="28"/>
          <w:szCs w:val="28"/>
        </w:rPr>
      </w:pPr>
      <w:r>
        <w:rPr>
          <w:sz w:val="28"/>
          <w:szCs w:val="28"/>
        </w:rPr>
        <w:t>M/S/C-JK/GM “to pay the bills”.</w:t>
      </w:r>
    </w:p>
    <w:p w14:paraId="6EE9442E" w14:textId="55FA2851" w:rsidR="00D072DC" w:rsidRDefault="00D072DC">
      <w:pPr>
        <w:rPr>
          <w:sz w:val="28"/>
          <w:szCs w:val="28"/>
        </w:rPr>
      </w:pPr>
      <w:r>
        <w:rPr>
          <w:sz w:val="28"/>
          <w:szCs w:val="28"/>
        </w:rPr>
        <w:t>M/S/C-GM/JK “to adjourn” 7:26 PM</w:t>
      </w:r>
    </w:p>
    <w:p w14:paraId="14E7CBE7" w14:textId="77777777" w:rsidR="00BC1174" w:rsidRDefault="00BC1174">
      <w:pPr>
        <w:rPr>
          <w:sz w:val="28"/>
          <w:szCs w:val="28"/>
        </w:rPr>
      </w:pPr>
    </w:p>
    <w:p w14:paraId="6441F26C" w14:textId="77777777" w:rsidR="00BC1174" w:rsidRPr="00BC1174" w:rsidRDefault="00BC1174">
      <w:pPr>
        <w:rPr>
          <w:sz w:val="28"/>
          <w:szCs w:val="28"/>
        </w:rPr>
      </w:pPr>
    </w:p>
    <w:sectPr w:rsidR="00BC1174" w:rsidRPr="00BC11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174"/>
    <w:rsid w:val="00BC1174"/>
    <w:rsid w:val="00C87F65"/>
    <w:rsid w:val="00D0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D0B13"/>
  <w15:chartTrackingRefBased/>
  <w15:docId w15:val="{74DBB977-8D7E-4D42-9C2D-E8C859008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Laiho</dc:creator>
  <cp:keywords/>
  <dc:description/>
  <cp:lastModifiedBy>Rita Laiho</cp:lastModifiedBy>
  <cp:revision>1</cp:revision>
  <cp:lastPrinted>2021-01-13T17:13:00Z</cp:lastPrinted>
  <dcterms:created xsi:type="dcterms:W3CDTF">2021-01-13T17:00:00Z</dcterms:created>
  <dcterms:modified xsi:type="dcterms:W3CDTF">2021-01-13T17:13:00Z</dcterms:modified>
</cp:coreProperties>
</file>